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>Pani Małgorzaty 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792EEA">
        <w:rPr>
          <w:b/>
          <w:sz w:val="22"/>
          <w:szCs w:val="22"/>
        </w:rPr>
        <w:t>Wykonanie nawierzchni placu utwardzonego przy Wiejskim Domu Kultury w Dobrocinie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r w:rsidR="00B04C06" w:rsidRPr="0049222A">
        <w:rPr>
          <w:i/>
          <w:iCs/>
          <w:sz w:val="22"/>
          <w:szCs w:val="22"/>
        </w:rPr>
        <w:t>Dz.U.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r w:rsidR="00984D06" w:rsidRPr="0049222A">
        <w:rPr>
          <w:i/>
          <w:iCs/>
          <w:sz w:val="22"/>
          <w:szCs w:val="22"/>
        </w:rPr>
        <w:t>Pzp)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</w:t>
      </w:r>
      <w:r w:rsidR="00792EEA">
        <w:rPr>
          <w:sz w:val="22"/>
          <w:szCs w:val="22"/>
        </w:rPr>
        <w:t>wykonania</w:t>
      </w:r>
      <w:r w:rsidR="00792EEA" w:rsidRPr="00792EEA">
        <w:rPr>
          <w:sz w:val="22"/>
          <w:szCs w:val="22"/>
        </w:rPr>
        <w:t xml:space="preserve"> nawierzchni placu utwardzonego przy Wiejskim Domu Kultury w Dobrocinie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</w:t>
      </w:r>
      <w:r w:rsidR="00792EEA">
        <w:rPr>
          <w:sz w:val="22"/>
          <w:szCs w:val="22"/>
        </w:rPr>
        <w:t>wykonaniu</w:t>
      </w:r>
      <w:r w:rsidR="00792EEA" w:rsidRPr="00792EEA">
        <w:rPr>
          <w:sz w:val="22"/>
          <w:szCs w:val="22"/>
        </w:rPr>
        <w:t xml:space="preserve"> nawierzchni placu utwardzonego przy Wiejskim Domu Kultury w Dobrocinie</w:t>
      </w:r>
      <w:r w:rsidR="00A52968">
        <w:rPr>
          <w:sz w:val="22"/>
          <w:szCs w:val="22"/>
        </w:rPr>
        <w:t xml:space="preserve">,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(STWiORB)</w:t>
      </w:r>
      <w:r w:rsidRPr="0049222A">
        <w:rPr>
          <w:rFonts w:ascii="Arial" w:hAnsi="Arial" w:cs="Arial"/>
          <w:sz w:val="22"/>
          <w:szCs w:val="22"/>
        </w:rPr>
        <w:t>, Dokumentacją postępowania o udzielenie zamówienia publicznego, Ofertą Wykonawcy, 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STWiORB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 xml:space="preserve">Termin zakończenia robót budowlanych objętych umową ustala się na </w:t>
      </w:r>
      <w:r w:rsidR="00792EEA">
        <w:rPr>
          <w:rFonts w:ascii="Arial" w:hAnsi="Arial" w:cs="Arial"/>
          <w:b/>
          <w:bCs/>
          <w:sz w:val="22"/>
          <w:szCs w:val="22"/>
        </w:rPr>
        <w:t>4 miesięce</w:t>
      </w:r>
      <w:r w:rsidR="008C4973">
        <w:rPr>
          <w:rFonts w:ascii="Arial" w:hAnsi="Arial" w:cs="Arial"/>
          <w:b/>
          <w:bCs/>
          <w:sz w:val="22"/>
          <w:szCs w:val="22"/>
        </w:rPr>
        <w:t xml:space="preserve">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(t.j. Dz.U</w:t>
      </w:r>
      <w:r w:rsidR="005175B7">
        <w:rPr>
          <w:sz w:val="22"/>
          <w:szCs w:val="22"/>
        </w:rPr>
        <w:t>. 2021</w:t>
      </w:r>
      <w:r w:rsidR="00872ADF" w:rsidRPr="0049222A">
        <w:rPr>
          <w:sz w:val="22"/>
          <w:szCs w:val="22"/>
        </w:rPr>
        <w:t xml:space="preserve"> poz.</w:t>
      </w:r>
      <w:r w:rsidR="005175B7">
        <w:rPr>
          <w:sz w:val="22"/>
          <w:szCs w:val="22"/>
        </w:rPr>
        <w:t xml:space="preserve"> 2351</w:t>
      </w:r>
      <w:r w:rsidR="00872ADF" w:rsidRPr="0049222A">
        <w:rPr>
          <w:sz w:val="22"/>
          <w:szCs w:val="22"/>
        </w:rPr>
        <w:t>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(t.j. Dz.U.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F31AE6">
        <w:rPr>
          <w:sz w:val="22"/>
          <w:szCs w:val="22"/>
        </w:rPr>
        <w:t>a (Dz. U. z 2021 r., poz. 1973</w:t>
      </w:r>
      <w:r w:rsidR="0094797F" w:rsidRPr="0049222A">
        <w:rPr>
          <w:sz w:val="22"/>
          <w:szCs w:val="22"/>
        </w:rPr>
        <w:t>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ustawy z dnia 14 grudnia 2012 r. </w:t>
      </w:r>
      <w:r w:rsidR="00F31AE6" w:rsidRPr="0049222A">
        <w:rPr>
          <w:sz w:val="22"/>
          <w:szCs w:val="22"/>
        </w:rPr>
        <w:t xml:space="preserve">o odpadach </w:t>
      </w:r>
      <w:r w:rsidR="00F31AE6">
        <w:rPr>
          <w:sz w:val="22"/>
          <w:szCs w:val="22"/>
        </w:rPr>
        <w:t>(Dz. U. z 2022 r. poz. 699</w:t>
      </w:r>
      <w:r w:rsidRPr="0049222A">
        <w:rPr>
          <w:sz w:val="22"/>
          <w:szCs w:val="22"/>
        </w:rPr>
        <w:t xml:space="preserve"> z późn.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>ntacji projektowej oraz STWiORB;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odpowiadać wymaganiom określonym w ustawie z dnia 16 kwietnia 2004 r. o wyrobach budowlanych oraz określonym w Dokumentacji projektowej i STWiORB</w:t>
      </w:r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>bnych przepisach oraz STWiORB;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zobowiązać Wykonawcę do usunięcia Materiałów nie odpowiadających normom jakościowym z Terenu budowy w wyznaczonym terminie lub ponownego wykonania robót, jeżeli materiały lub jakość wykonanych robót nie spełniają wymagań STWiORB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określone w STWiORB,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zażądać wykonania badań dodatkowych, które nie są wymagane w STWiORB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wyniki badań wykażą, że materiały bądź roboty nie są zgodne z wymaganiami STWiORB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>z wymaganiami STWiORB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dnia 7 lipca 1994 r. Prawo budowlane (t.j. Dz.U.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skanami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Pzp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</w:t>
      </w:r>
      <w:r w:rsidR="006666D3" w:rsidRPr="0049222A">
        <w:rPr>
          <w:sz w:val="22"/>
          <w:szCs w:val="22"/>
        </w:rPr>
        <w:t xml:space="preserve"> </w:t>
      </w:r>
      <w:r w:rsidR="00DC6301" w:rsidRPr="0049222A">
        <w:rPr>
          <w:sz w:val="22"/>
          <w:szCs w:val="22"/>
        </w:rPr>
        <w:t>częściow</w:t>
      </w:r>
      <w:r w:rsidR="004F366B" w:rsidRPr="0049222A">
        <w:rPr>
          <w:sz w:val="22"/>
          <w:szCs w:val="22"/>
        </w:rPr>
        <w:t xml:space="preserve">ych </w:t>
      </w:r>
      <w:r w:rsidRPr="0049222A">
        <w:rPr>
          <w:sz w:val="22"/>
          <w:szCs w:val="22"/>
        </w:rPr>
        <w:t>i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Podstawę do rozliczenia </w:t>
      </w:r>
      <w:r w:rsidR="004F366B" w:rsidRPr="0049222A">
        <w:rPr>
          <w:rFonts w:ascii="Arial" w:hAnsi="Arial" w:cs="Arial"/>
          <w:sz w:val="22"/>
          <w:szCs w:val="22"/>
        </w:rPr>
        <w:t xml:space="preserve">częściowego </w:t>
      </w:r>
      <w:r w:rsidRPr="0049222A">
        <w:rPr>
          <w:rFonts w:ascii="Arial" w:hAnsi="Arial" w:cs="Arial"/>
          <w:sz w:val="22"/>
          <w:szCs w:val="22"/>
        </w:rPr>
        <w:t>stanowić będzie faktura częściowa za wykonane roboty budowlane wystawiona przez Wyk</w:t>
      </w:r>
      <w:r w:rsidR="007C42FA">
        <w:rPr>
          <w:rFonts w:ascii="Arial" w:hAnsi="Arial" w:cs="Arial"/>
          <w:sz w:val="22"/>
          <w:szCs w:val="22"/>
        </w:rPr>
        <w:t>onawcę nie częściej niż raz na 2</w:t>
      </w:r>
      <w:r w:rsidRPr="0049222A">
        <w:rPr>
          <w:rFonts w:ascii="Arial" w:hAnsi="Arial" w:cs="Arial"/>
          <w:sz w:val="22"/>
          <w:szCs w:val="22"/>
        </w:rPr>
        <w:t xml:space="preserve"> miesiące na podstawie procentowego zaawansowania robót potwierdzon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>przez Inspektor</w:t>
      </w:r>
      <w:r w:rsidR="004F366B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Nadzoru. Procentowe zaawansowanie robót liczone będzie jako uśrednione procentowe zaawansowanie wszystkich wykonanych robót, wraz z załączonym protokołem częściowym odbioru robót podpisan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 xml:space="preserve">przez kierownika budowy i zatwierdzony przez inspektora nadzoru inwestorskiego. 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Rozliczenia </w:t>
      </w:r>
      <w:r w:rsidR="002455BF" w:rsidRPr="0049222A">
        <w:rPr>
          <w:rFonts w:ascii="Arial" w:hAnsi="Arial" w:cs="Arial"/>
          <w:sz w:val="22"/>
          <w:szCs w:val="22"/>
        </w:rPr>
        <w:t xml:space="preserve">częściowe </w:t>
      </w:r>
      <w:r w:rsidRPr="0049222A">
        <w:rPr>
          <w:rFonts w:ascii="Arial" w:hAnsi="Arial" w:cs="Arial"/>
          <w:sz w:val="22"/>
          <w:szCs w:val="22"/>
        </w:rPr>
        <w:t>będą realizowane do wysokości 90% zaawansowania przedmiotu umowy. Po osiągnięciu tej wartości następną płatnością jest rozliczenie końcowe.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0A567B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Warunkiem dokonania zapłaty częściowej/ końcowej jest dołączenie do faktury oświadczenia podwykonawców lub dalszych podwykonawców (zgodnie z Załącznikiem nr 1 i 2 do umowy) </w:t>
      </w:r>
      <w:r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Pozostała część zabezpieczenia należytego wykonania umowy, tj. 30% stanowić 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pkt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odkupienia materiałów, konstrukcji lub urządzeń określonych w pkt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350617" w:rsidRPr="0049222A" w:rsidRDefault="0035061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pkt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>ustawy P</w:t>
      </w:r>
      <w:r w:rsidR="004537C2">
        <w:rPr>
          <w:rFonts w:ascii="Arial" w:hAnsi="Arial" w:cs="Arial"/>
          <w:sz w:val="22"/>
          <w:szCs w:val="22"/>
        </w:rPr>
        <w:t>zp</w:t>
      </w:r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Wykonawcy nie przysługuje kara umowna ani odszkodowanie w przypadku odstąpienia Zamawiającego od umowy w sytuacji, o której mowa w § 10 ust. 1 pkt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wyznaczonych przepisami ustawy Pzp, w tym art. 455 ustawy Pzp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Zamawiający, zgodnie z art. 455 ust. 1 pkt 1 ustawy Pzp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istnienia niezinwentaryzowanych obiektów budowlanych, sieci lub 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ustawy Pzp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odmiennych od przyjętych w Dokumentacji warunków terenowych związanych z </w:t>
      </w:r>
      <w:r w:rsidRPr="0049222A">
        <w:rPr>
          <w:rFonts w:ascii="Arial" w:hAnsi="Arial" w:cs="Arial"/>
          <w:sz w:val="22"/>
          <w:szCs w:val="22"/>
        </w:rPr>
        <w:lastRenderedPageBreak/>
        <w:t>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konieczności wykonania robót lub prac, na skutek sytuacji określonej w pkt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„</w:t>
      </w:r>
      <w:r w:rsidR="00792EEA">
        <w:rPr>
          <w:rFonts w:ascii="Arial" w:hAnsi="Arial" w:cs="Arial"/>
          <w:sz w:val="22"/>
          <w:szCs w:val="22"/>
        </w:rPr>
        <w:t>Wykonanie nawierzchni placu utwardzonego przy Wiejskim Domu Kultury w Dobrocinie</w:t>
      </w:r>
      <w:r w:rsidR="00FE6A9E" w:rsidRPr="0049222A">
        <w:rPr>
          <w:rFonts w:ascii="Arial" w:hAnsi="Arial" w:cs="Arial"/>
          <w:sz w:val="22"/>
          <w:szCs w:val="22"/>
        </w:rPr>
        <w:t>”</w:t>
      </w:r>
      <w:r w:rsidRPr="0049222A">
        <w:rPr>
          <w:rFonts w:ascii="Arial" w:hAnsi="Arial" w:cs="Arial"/>
          <w:sz w:val="22"/>
          <w:szCs w:val="22"/>
        </w:rPr>
        <w:t xml:space="preserve"> 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4D0380">
        <w:rPr>
          <w:rFonts w:ascii="Arial" w:hAnsi="Arial" w:cs="Arial"/>
          <w:sz w:val="22"/>
          <w:szCs w:val="22"/>
        </w:rPr>
        <w:t>GKMiR.271.3</w:t>
      </w:r>
      <w:r w:rsidRPr="0049222A">
        <w:rPr>
          <w:rFonts w:ascii="Arial" w:hAnsi="Arial" w:cs="Arial"/>
          <w:sz w:val="22"/>
          <w:szCs w:val="22"/>
        </w:rPr>
        <w:t>.2021),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lub wprowadzenie podwykonawcy dot. zakresu robót przeznaczonych do wykonania przez podwykonawcę, pomimo, że w ofercie opracowanej na potrzeby postępowania prowadzonego pod nazwą: „</w:t>
      </w:r>
      <w:r w:rsidR="00792EEA">
        <w:rPr>
          <w:rFonts w:ascii="Arial" w:hAnsi="Arial" w:cs="Arial"/>
          <w:sz w:val="22"/>
          <w:szCs w:val="22"/>
        </w:rPr>
        <w:t>Wykonanie nawierzchni placu utwardzonego przy Wiejskim Domu Kultury w Dobrocinie</w:t>
      </w:r>
      <w:r w:rsidR="004D0380">
        <w:rPr>
          <w:rFonts w:ascii="Arial" w:hAnsi="Arial" w:cs="Arial"/>
          <w:sz w:val="22"/>
          <w:szCs w:val="22"/>
        </w:rPr>
        <w:t>”</w:t>
      </w:r>
      <w:r w:rsidR="004D0380" w:rsidRPr="004D038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4D0380">
        <w:rPr>
          <w:rFonts w:ascii="Arial" w:hAnsi="Arial" w:cs="Arial"/>
          <w:sz w:val="22"/>
          <w:szCs w:val="22"/>
        </w:rPr>
        <w:t>GKMiR.271.3</w:t>
      </w:r>
      <w:r w:rsidRPr="0049222A">
        <w:rPr>
          <w:rFonts w:ascii="Arial" w:hAnsi="Arial" w:cs="Arial"/>
          <w:sz w:val="22"/>
          <w:szCs w:val="22"/>
        </w:rPr>
        <w:t>.2021),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podjęcia decyzji o wykonaniu części zamówienia przez podwykonawcę, zmianie zakresu podwykonawstwa lub podwykonawcy, rezygnacji z zakresu </w:t>
      </w:r>
      <w:r w:rsidRPr="0049222A">
        <w:rPr>
          <w:rFonts w:ascii="Arial" w:hAnsi="Arial" w:cs="Arial"/>
          <w:sz w:val="22"/>
          <w:szCs w:val="22"/>
        </w:rPr>
        <w:lastRenderedPageBreak/>
        <w:t>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F31AE6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0380" w:rsidRPr="004F7B11">
        <w:rPr>
          <w:rFonts w:ascii="Arial" w:hAnsi="Arial" w:cs="Arial"/>
        </w:rPr>
        <w:t>pracownicy do prac prz</w:t>
      </w:r>
      <w:r w:rsidR="004D0380"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ownicy prowadzący prace drogowe;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740337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żądania wyjaśnień w przypadku wątpliwości w zakresie potwierdzenia spełniania ww. wymogów, 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zanonimizowana. Imię i nazwisko pracownika nie podlega anonimizacji.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</w:t>
      </w:r>
      <w:r w:rsidRPr="0049222A">
        <w:rPr>
          <w:rFonts w:ascii="Arial" w:hAnsi="Arial" w:cs="Arial"/>
          <w:sz w:val="22"/>
          <w:szCs w:val="22"/>
        </w:rPr>
        <w:lastRenderedPageBreak/>
        <w:t xml:space="preserve">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r w:rsidR="00CE1D1A" w:rsidRPr="0049222A">
        <w:rPr>
          <w:rFonts w:ascii="Arial" w:hAnsi="Arial" w:cs="Arial"/>
          <w:sz w:val="22"/>
          <w:szCs w:val="22"/>
        </w:rPr>
        <w:t>pkt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r w:rsidR="00FF1280" w:rsidRPr="0049222A">
        <w:rPr>
          <w:rFonts w:ascii="Arial" w:hAnsi="Arial" w:cs="Arial"/>
          <w:sz w:val="22"/>
          <w:szCs w:val="22"/>
        </w:rPr>
        <w:t>Pzp.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EE63BC" w:rsidRDefault="00EE63B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EE63BC" w:rsidRPr="00EE63BC" w:rsidRDefault="00EE63BC" w:rsidP="00EE63BC">
      <w:pPr>
        <w:pStyle w:val="Tekstpodstawowy"/>
        <w:tabs>
          <w:tab w:val="left" w:pos="993"/>
        </w:tabs>
        <w:spacing w:before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63BC">
        <w:rPr>
          <w:rFonts w:ascii="Arial" w:hAnsi="Arial" w:cs="Arial"/>
          <w:b/>
          <w:color w:val="000000"/>
          <w:sz w:val="22"/>
          <w:szCs w:val="22"/>
        </w:rPr>
        <w:t>Kontrasygnata: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>: ,,</w:t>
      </w:r>
      <w:r w:rsidR="00792EEA">
        <w:rPr>
          <w:rFonts w:ascii="Arial" w:hAnsi="Arial" w:cs="Arial"/>
          <w:b/>
          <w:bCs/>
          <w:lang w:eastAsia="ar-SA"/>
        </w:rPr>
        <w:t xml:space="preserve">Wykonanie nawierzchni placu utwardzonego przy </w:t>
      </w:r>
      <w:r w:rsidR="00263C32">
        <w:rPr>
          <w:rFonts w:ascii="Arial" w:hAnsi="Arial" w:cs="Arial"/>
          <w:b/>
          <w:bCs/>
          <w:lang w:eastAsia="ar-SA"/>
        </w:rPr>
        <w:br/>
      </w:r>
      <w:r w:rsidR="00792EEA">
        <w:rPr>
          <w:rFonts w:ascii="Arial" w:hAnsi="Arial" w:cs="Arial"/>
          <w:b/>
          <w:bCs/>
          <w:lang w:eastAsia="ar-SA"/>
        </w:rPr>
        <w:t>Wiejskim Domu Kultury w Dobrocinie</w:t>
      </w:r>
      <w:r w:rsidRPr="0049222A">
        <w:rPr>
          <w:rFonts w:ascii="Arial" w:hAnsi="Arial" w:cs="Arial"/>
          <w:lang w:eastAsia="ar-SA"/>
        </w:rPr>
        <w:t>”</w:t>
      </w:r>
      <w:r w:rsidR="00E64C68" w:rsidRPr="0049222A">
        <w:rPr>
          <w:rFonts w:ascii="Arial" w:hAnsi="Arial" w:cs="Arial"/>
          <w:lang w:eastAsia="ar-SA"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zapewnia, że roboty budowlane objęte umową zostały wykonane zgodnie </w:t>
      </w:r>
      <w:r w:rsidRPr="0049222A">
        <w:rPr>
          <w:rFonts w:ascii="Arial" w:hAnsi="Arial" w:cs="Arial"/>
          <w:sz w:val="22"/>
          <w:szCs w:val="22"/>
        </w:rPr>
        <w:br/>
        <w:t>z warunkami umowy, specyfikacją techniczną i dokumentacją projektową, a także zasadami wiedzy technicznej, sztuki budowlanej oraz obowiązującymi właściwymi przepisami prawa.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Obiekt spełnia aktualne wymogi energetyczne podane w Rozporządzeniu Ministra Infrastruktury z dnia 12 kwietnia 2002 r, w sprawie warunków technicznych, jakim powinny odpowiadać </w:t>
      </w:r>
      <w:r w:rsidR="00263C32">
        <w:rPr>
          <w:rFonts w:ascii="Arial" w:hAnsi="Arial" w:cs="Arial"/>
          <w:sz w:val="22"/>
          <w:szCs w:val="22"/>
        </w:rPr>
        <w:t xml:space="preserve">budynek </w:t>
      </w:r>
      <w:r w:rsidRPr="0049222A">
        <w:rPr>
          <w:rFonts w:ascii="Arial" w:hAnsi="Arial" w:cs="Arial"/>
          <w:sz w:val="22"/>
          <w:szCs w:val="22"/>
        </w:rPr>
        <w:t>i ich usytuowanie co udokumentowano w powykonawczym świadectwie charakterystyki energetycznej obiektu jak również przedstawiono w audycie energetycznym dla wykonanego obiektu.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dokonaniu odbioru robót budowlanych, w tym nie utrzymanie par</w:t>
      </w:r>
      <w:r w:rsidR="00E64C68" w:rsidRPr="0049222A">
        <w:rPr>
          <w:rFonts w:ascii="Arial" w:hAnsi="Arial" w:cs="Arial"/>
        </w:rPr>
        <w:t xml:space="preserve">ametrów energetycznych obiektu,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może też dokonać zgłoszenia telefonicznie na numery: …………………………, ale zgłoszenie telefoniczne winno być niezwłocznie potwierdzone w jeden ze sposobów  wymieniony w punktach a-</w:t>
      </w:r>
      <w:r w:rsidR="00E64C68" w:rsidRPr="0049222A">
        <w:rPr>
          <w:rFonts w:ascii="Arial" w:hAnsi="Arial" w:cs="Arial"/>
        </w:rPr>
        <w:t>b</w:t>
      </w:r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lastRenderedPageBreak/>
        <w:t>§ 7</w:t>
      </w:r>
    </w:p>
    <w:p w:rsidR="00F51B1F" w:rsidRPr="0049222A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9B" w:rsidRDefault="00227B9B" w:rsidP="00455EBE">
      <w:pPr>
        <w:spacing w:after="0" w:line="240" w:lineRule="auto"/>
      </w:pPr>
      <w:r>
        <w:separator/>
      </w:r>
    </w:p>
  </w:endnote>
  <w:endnote w:type="continuationSeparator" w:id="1">
    <w:p w:rsidR="00227B9B" w:rsidRDefault="00227B9B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3BC" w:rsidRPr="00455EBE" w:rsidRDefault="00EE63BC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Pr="00455EBE">
          <w:rPr>
            <w:sz w:val="20"/>
            <w:szCs w:val="20"/>
          </w:rPr>
          <w:fldChar w:fldCharType="separate"/>
        </w:r>
        <w:r w:rsidR="00263C32" w:rsidRPr="00263C32">
          <w:rPr>
            <w:rFonts w:asciiTheme="majorHAnsi" w:hAnsiTheme="majorHAnsi"/>
            <w:noProof/>
            <w:sz w:val="20"/>
            <w:szCs w:val="20"/>
          </w:rPr>
          <w:t>26</w:t>
        </w:r>
        <w:r w:rsidRPr="00455EBE">
          <w:rPr>
            <w:sz w:val="20"/>
            <w:szCs w:val="20"/>
          </w:rPr>
          <w:fldChar w:fldCharType="end"/>
        </w:r>
      </w:p>
    </w:sdtContent>
  </w:sdt>
  <w:p w:rsidR="00EE63BC" w:rsidRDefault="00EE63BC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9B" w:rsidRDefault="00227B9B" w:rsidP="00455EBE">
      <w:pPr>
        <w:spacing w:after="0" w:line="240" w:lineRule="auto"/>
      </w:pPr>
      <w:r>
        <w:separator/>
      </w:r>
    </w:p>
  </w:footnote>
  <w:footnote w:type="continuationSeparator" w:id="1">
    <w:p w:rsidR="00227B9B" w:rsidRDefault="00227B9B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F6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6C01"/>
    <w:rsid w:val="00142CB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27B9B"/>
    <w:rsid w:val="00236E17"/>
    <w:rsid w:val="002455BF"/>
    <w:rsid w:val="00263C32"/>
    <w:rsid w:val="00266424"/>
    <w:rsid w:val="00272ED5"/>
    <w:rsid w:val="00283368"/>
    <w:rsid w:val="00284CA0"/>
    <w:rsid w:val="00286A07"/>
    <w:rsid w:val="002A500D"/>
    <w:rsid w:val="002C30AB"/>
    <w:rsid w:val="002D5BDE"/>
    <w:rsid w:val="00315275"/>
    <w:rsid w:val="003362FC"/>
    <w:rsid w:val="00346A0B"/>
    <w:rsid w:val="00350617"/>
    <w:rsid w:val="0035141E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4170B1"/>
    <w:rsid w:val="00420470"/>
    <w:rsid w:val="00430980"/>
    <w:rsid w:val="00431886"/>
    <w:rsid w:val="00435923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5B7"/>
    <w:rsid w:val="00517FB6"/>
    <w:rsid w:val="005200F6"/>
    <w:rsid w:val="0055289E"/>
    <w:rsid w:val="00566A49"/>
    <w:rsid w:val="00572D03"/>
    <w:rsid w:val="00574764"/>
    <w:rsid w:val="00591D5B"/>
    <w:rsid w:val="005A2A26"/>
    <w:rsid w:val="005B0DEC"/>
    <w:rsid w:val="005B0DF1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14911"/>
    <w:rsid w:val="00720658"/>
    <w:rsid w:val="00722875"/>
    <w:rsid w:val="00730F18"/>
    <w:rsid w:val="00740337"/>
    <w:rsid w:val="00765838"/>
    <w:rsid w:val="00766350"/>
    <w:rsid w:val="00770870"/>
    <w:rsid w:val="007739F3"/>
    <w:rsid w:val="00786D3A"/>
    <w:rsid w:val="00792EEA"/>
    <w:rsid w:val="007B4359"/>
    <w:rsid w:val="007C42FA"/>
    <w:rsid w:val="007D17E8"/>
    <w:rsid w:val="007D4BCB"/>
    <w:rsid w:val="007D6F35"/>
    <w:rsid w:val="007D79C9"/>
    <w:rsid w:val="007F4DA9"/>
    <w:rsid w:val="00803C8B"/>
    <w:rsid w:val="00815E94"/>
    <w:rsid w:val="00827050"/>
    <w:rsid w:val="008313DD"/>
    <w:rsid w:val="00841D2C"/>
    <w:rsid w:val="00843BBB"/>
    <w:rsid w:val="008469ED"/>
    <w:rsid w:val="00872AD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902F93"/>
    <w:rsid w:val="009042DC"/>
    <w:rsid w:val="009139AA"/>
    <w:rsid w:val="00916542"/>
    <w:rsid w:val="009267D3"/>
    <w:rsid w:val="00931960"/>
    <w:rsid w:val="0094797F"/>
    <w:rsid w:val="00951221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42DDC"/>
    <w:rsid w:val="00B43763"/>
    <w:rsid w:val="00B60493"/>
    <w:rsid w:val="00B62CFC"/>
    <w:rsid w:val="00B71E54"/>
    <w:rsid w:val="00B76A2B"/>
    <w:rsid w:val="00B8168E"/>
    <w:rsid w:val="00B83C66"/>
    <w:rsid w:val="00B932DB"/>
    <w:rsid w:val="00BB0C15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45E7"/>
    <w:rsid w:val="00E64C68"/>
    <w:rsid w:val="00E762D3"/>
    <w:rsid w:val="00E944DD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E63BC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1AE6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0CF1"/>
    <w:rsid w:val="00F94570"/>
    <w:rsid w:val="00FA0E43"/>
    <w:rsid w:val="00FA290C"/>
    <w:rsid w:val="00FA442C"/>
    <w:rsid w:val="00FA612E"/>
    <w:rsid w:val="00FB249B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63B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3B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0DF2-EBED-4D5C-9738-C50C15F1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26</Pages>
  <Words>10609</Words>
  <Characters>63655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STENIA</cp:lastModifiedBy>
  <cp:revision>59</cp:revision>
  <dcterms:created xsi:type="dcterms:W3CDTF">2021-08-30T10:16:00Z</dcterms:created>
  <dcterms:modified xsi:type="dcterms:W3CDTF">2022-05-17T12:34:00Z</dcterms:modified>
</cp:coreProperties>
</file>