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>Pani Małgorzaty 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………………………………………………………………………………….</w:t>
      </w:r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884E9F" w:rsidRPr="00884E9F">
        <w:rPr>
          <w:b/>
          <w:sz w:val="22"/>
          <w:szCs w:val="22"/>
        </w:rPr>
        <w:t xml:space="preserve">„Przebudowa drogi gminnej w miejscowości Klonowy Dwór w granicach istniejącego pasa drogowego na dz. nr </w:t>
      </w:r>
      <w:r w:rsidR="003F2F79">
        <w:rPr>
          <w:b/>
          <w:sz w:val="22"/>
          <w:szCs w:val="22"/>
        </w:rPr>
        <w:t>49/6, 49/11, 49/16, 49/21</w:t>
      </w:r>
      <w:r w:rsidR="00884E9F" w:rsidRPr="00884E9F">
        <w:rPr>
          <w:b/>
          <w:sz w:val="22"/>
          <w:szCs w:val="22"/>
        </w:rPr>
        <w:t xml:space="preserve"> obr. Leszczynka, gm. Małdyty”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r w:rsidR="00B04C06" w:rsidRPr="0049222A">
        <w:rPr>
          <w:i/>
          <w:iCs/>
          <w:sz w:val="22"/>
          <w:szCs w:val="22"/>
        </w:rPr>
        <w:t>Dz.U.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r w:rsidR="00984D06" w:rsidRPr="0049222A">
        <w:rPr>
          <w:i/>
          <w:iCs/>
          <w:sz w:val="22"/>
          <w:szCs w:val="22"/>
        </w:rPr>
        <w:t>Pzp)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Wykonawca w dniu podpisania umowy nie podlega wykluczeniu z postępowania 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</w:t>
      </w:r>
      <w:r w:rsidR="00A52968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:rsidR="009042DC" w:rsidRPr="00A52968" w:rsidRDefault="00266424" w:rsidP="00A5296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</w:t>
      </w:r>
      <w:r w:rsidR="00A52968">
        <w:rPr>
          <w:sz w:val="22"/>
          <w:szCs w:val="22"/>
        </w:rPr>
        <w:t xml:space="preserve"> </w:t>
      </w:r>
      <w:r w:rsidR="00440EDD">
        <w:rPr>
          <w:sz w:val="22"/>
          <w:szCs w:val="22"/>
        </w:rPr>
        <w:t>przebudowy</w:t>
      </w:r>
      <w:r w:rsidR="00440EDD" w:rsidRPr="00440EDD">
        <w:rPr>
          <w:sz w:val="22"/>
          <w:szCs w:val="22"/>
        </w:rPr>
        <w:t xml:space="preserve"> drogi gminnej w miejscowości </w:t>
      </w:r>
      <w:r w:rsidR="00884E9F" w:rsidRPr="00884E9F">
        <w:rPr>
          <w:sz w:val="22"/>
          <w:szCs w:val="22"/>
        </w:rPr>
        <w:t xml:space="preserve">Klonowy Dwór w granicach istniejącego pasa drogowego na dz. nr </w:t>
      </w:r>
      <w:r w:rsidR="003F2F79">
        <w:rPr>
          <w:sz w:val="22"/>
          <w:szCs w:val="22"/>
        </w:rPr>
        <w:t>49/6, 49/11, 49/16, 49/21</w:t>
      </w:r>
      <w:r w:rsidR="00884E9F" w:rsidRPr="00884E9F">
        <w:rPr>
          <w:sz w:val="22"/>
          <w:szCs w:val="22"/>
        </w:rPr>
        <w:t xml:space="preserve"> obr. Leszczynka, gm. Małdyty</w:t>
      </w:r>
      <w:r w:rsidR="00792EEA" w:rsidRPr="00792EEA">
        <w:rPr>
          <w:sz w:val="22"/>
          <w:szCs w:val="22"/>
        </w:rPr>
        <w:t xml:space="preserve"> </w:t>
      </w:r>
      <w:r w:rsidR="009042DC" w:rsidRPr="00A52968">
        <w:rPr>
          <w:sz w:val="22"/>
          <w:szCs w:val="22"/>
        </w:rPr>
        <w:t>w taki sposób, aby mógł on: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68F1" w:rsidRPr="00A52968" w:rsidRDefault="009868F1" w:rsidP="00A52968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>polegających</w:t>
      </w:r>
      <w:r w:rsidR="00A52968">
        <w:rPr>
          <w:sz w:val="22"/>
          <w:szCs w:val="22"/>
        </w:rPr>
        <w:t xml:space="preserve"> na </w:t>
      </w:r>
      <w:r w:rsidR="00440EDD">
        <w:rPr>
          <w:sz w:val="22"/>
          <w:szCs w:val="22"/>
        </w:rPr>
        <w:t xml:space="preserve">przebudowie </w:t>
      </w:r>
      <w:r w:rsidR="00440EDD" w:rsidRPr="00440EDD">
        <w:rPr>
          <w:sz w:val="22"/>
          <w:szCs w:val="22"/>
        </w:rPr>
        <w:t xml:space="preserve">drogi gminnej w miejscowości </w:t>
      </w:r>
      <w:r w:rsidR="00BC6334">
        <w:rPr>
          <w:sz w:val="22"/>
          <w:szCs w:val="22"/>
        </w:rPr>
        <w:t xml:space="preserve">Klonowy Dwór </w:t>
      </w:r>
      <w:r w:rsidRPr="00A52968">
        <w:rPr>
          <w:sz w:val="22"/>
          <w:szCs w:val="22"/>
        </w:rPr>
        <w:t>w zakresie określonym umową</w:t>
      </w:r>
      <w:r w:rsidR="00574764" w:rsidRPr="00A52968">
        <w:rPr>
          <w:sz w:val="22"/>
          <w:szCs w:val="22"/>
        </w:rPr>
        <w:t>, zwane dalej „robotami”</w:t>
      </w:r>
      <w:r w:rsidR="00E944DD" w:rsidRPr="00A52968">
        <w:rPr>
          <w:sz w:val="22"/>
          <w:szCs w:val="22"/>
        </w:rPr>
        <w:t xml:space="preserve">, </w:t>
      </w:r>
      <w:r w:rsidR="00574764" w:rsidRPr="00A52968">
        <w:rPr>
          <w:sz w:val="22"/>
          <w:szCs w:val="22"/>
        </w:rPr>
        <w:t>„robotami budowlanymi”</w:t>
      </w:r>
      <w:r w:rsidR="00E944DD" w:rsidRPr="00A52968">
        <w:rPr>
          <w:sz w:val="22"/>
          <w:szCs w:val="22"/>
        </w:rPr>
        <w:t xml:space="preserve"> lub „przedmiotem umowy”</w:t>
      </w:r>
      <w:r w:rsidR="00A63D31" w:rsidRPr="00A52968">
        <w:rPr>
          <w:sz w:val="22"/>
          <w:szCs w:val="22"/>
        </w:rPr>
        <w:t>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Przedmiot umowy musi być wykonany zgodnie z Dokumentacją projektową wraz </w:t>
      </w:r>
      <w:r w:rsidR="00A52968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(STWiORB)</w:t>
      </w:r>
      <w:r w:rsidRPr="0049222A">
        <w:rPr>
          <w:rFonts w:ascii="Arial" w:hAnsi="Arial" w:cs="Arial"/>
          <w:sz w:val="22"/>
          <w:szCs w:val="22"/>
        </w:rPr>
        <w:t>, Dokumentacją postępowania o udzielenie zamówienia publicznego, Ofertą Wykonawcy, 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STWiORB roboty budowlane, niezbędne do realizacji przedmiotu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dostarczenia Dokumentacji projektowej, jej zmian w zakresie niezbędnym do wykonania przewidzianego w Umowie obiektu budowlanego oraz odebrania robót i zapłaty umówionego wynagrodzenia za wykonane roboty budowlane na zasadach określonych</w:t>
      </w:r>
      <w:r w:rsidR="005E3C31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Umowie.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:rsidR="00D46175" w:rsidRPr="005E3C31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E3C31">
        <w:rPr>
          <w:rFonts w:ascii="Arial" w:hAnsi="Arial" w:cs="Arial"/>
          <w:b/>
          <w:sz w:val="22"/>
          <w:szCs w:val="22"/>
          <w:lang w:eastAsia="ar-SA"/>
        </w:rPr>
        <w:t>Termin zakończenia robót budowlany</w:t>
      </w:r>
      <w:r w:rsidR="00440EDD">
        <w:rPr>
          <w:rFonts w:ascii="Arial" w:hAnsi="Arial" w:cs="Arial"/>
          <w:b/>
          <w:sz w:val="22"/>
          <w:szCs w:val="22"/>
          <w:lang w:eastAsia="ar-SA"/>
        </w:rPr>
        <w:t>ch</w:t>
      </w:r>
      <w:r w:rsidR="00884E9F">
        <w:rPr>
          <w:rFonts w:ascii="Arial" w:hAnsi="Arial" w:cs="Arial"/>
          <w:b/>
          <w:sz w:val="22"/>
          <w:szCs w:val="22"/>
          <w:lang w:eastAsia="ar-SA"/>
        </w:rPr>
        <w:t xml:space="preserve"> objętych umową ustala się na 45</w:t>
      </w:r>
      <w:r w:rsidR="00792EE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DD">
        <w:rPr>
          <w:rFonts w:ascii="Arial" w:hAnsi="Arial" w:cs="Arial"/>
          <w:b/>
          <w:bCs/>
          <w:sz w:val="22"/>
          <w:szCs w:val="22"/>
        </w:rPr>
        <w:t xml:space="preserve">dni </w:t>
      </w:r>
      <w:r w:rsidR="00DD7745" w:rsidRPr="005E3C31">
        <w:rPr>
          <w:rFonts w:ascii="Arial" w:hAnsi="Arial" w:cs="Arial"/>
          <w:b/>
          <w:bCs/>
          <w:sz w:val="22"/>
          <w:szCs w:val="22"/>
        </w:rPr>
        <w:t>od dnia podpisania umowy</w:t>
      </w:r>
      <w:r w:rsidR="005E3C31" w:rsidRPr="005E3C31">
        <w:rPr>
          <w:rFonts w:ascii="Arial" w:hAnsi="Arial" w:cs="Arial"/>
          <w:b/>
          <w:bCs/>
          <w:sz w:val="22"/>
          <w:szCs w:val="22"/>
        </w:rPr>
        <w:t xml:space="preserve">, </w:t>
      </w:r>
      <w:r w:rsidR="005E3C31" w:rsidRPr="005E3C31">
        <w:rPr>
          <w:rFonts w:ascii="Arial" w:hAnsi="Arial" w:cs="Arial"/>
          <w:b/>
          <w:sz w:val="22"/>
          <w:szCs w:val="22"/>
        </w:rPr>
        <w:t>tj. do dnia …………..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zbiór dokumentów zawierający m.in.: dokumentację projektową powykonawczą, inwentaryzację geodezyjną powykonawczą, zatwierdzoną przez Powiatowy Ośrodek Dokumentacji Geodezyjno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:rsidR="001B45B6" w:rsidRDefault="001B45B6" w:rsidP="005D16E5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Podstawowe obowiązki Stron</w:t>
      </w:r>
    </w:p>
    <w:p w:rsidR="005D16E5" w:rsidRPr="005D16E5" w:rsidRDefault="005D16E5" w:rsidP="005D16E5">
      <w:pPr>
        <w:spacing w:after="0"/>
        <w:jc w:val="center"/>
        <w:rPr>
          <w:rFonts w:ascii="Arial" w:hAnsi="Arial" w:cs="Arial"/>
          <w:b/>
          <w:bCs/>
        </w:rPr>
      </w:pPr>
    </w:p>
    <w:p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(t.j. Dz.U</w:t>
      </w:r>
      <w:r w:rsidR="005175B7">
        <w:rPr>
          <w:sz w:val="22"/>
          <w:szCs w:val="22"/>
        </w:rPr>
        <w:t>. 2021</w:t>
      </w:r>
      <w:r w:rsidR="00872ADF" w:rsidRPr="0049222A">
        <w:rPr>
          <w:sz w:val="22"/>
          <w:szCs w:val="22"/>
        </w:rPr>
        <w:t xml:space="preserve"> poz.</w:t>
      </w:r>
      <w:r w:rsidR="005175B7">
        <w:rPr>
          <w:sz w:val="22"/>
          <w:szCs w:val="22"/>
        </w:rPr>
        <w:t xml:space="preserve"> 2351</w:t>
      </w:r>
      <w:r w:rsidR="00872ADF" w:rsidRPr="0049222A">
        <w:rPr>
          <w:sz w:val="22"/>
          <w:szCs w:val="22"/>
        </w:rPr>
        <w:t>);</w:t>
      </w:r>
    </w:p>
    <w:p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 z uzyskanymi de</w:t>
      </w:r>
      <w:r w:rsidR="004C553E" w:rsidRPr="0049222A">
        <w:rPr>
          <w:sz w:val="22"/>
          <w:szCs w:val="22"/>
        </w:rPr>
        <w:t>cyzjami, z materiałów własnych;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</w:t>
      </w:r>
      <w:r w:rsidR="005E3C31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trakc</w:t>
      </w:r>
      <w:r w:rsidR="004C553E" w:rsidRPr="0049222A">
        <w:rPr>
          <w:sz w:val="22"/>
          <w:szCs w:val="22"/>
        </w:rPr>
        <w:t>ie realizacji przedmiotu umowy;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:rsidR="00591D5B" w:rsidRPr="005E3C31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5E3C31">
        <w:rPr>
          <w:sz w:val="22"/>
          <w:szCs w:val="22"/>
        </w:rPr>
        <w:t>prowadz</w:t>
      </w:r>
      <w:r w:rsidR="003A3467" w:rsidRPr="005E3C31">
        <w:rPr>
          <w:sz w:val="22"/>
          <w:szCs w:val="22"/>
        </w:rPr>
        <w:t>enie</w:t>
      </w:r>
      <w:r w:rsidRPr="005E3C31">
        <w:rPr>
          <w:sz w:val="22"/>
          <w:szCs w:val="22"/>
        </w:rPr>
        <w:t xml:space="preserve"> dziennik</w:t>
      </w:r>
      <w:r w:rsidR="003A3467" w:rsidRPr="005E3C31">
        <w:rPr>
          <w:sz w:val="22"/>
          <w:szCs w:val="22"/>
        </w:rPr>
        <w:t>a</w:t>
      </w:r>
      <w:r w:rsidRPr="005E3C31">
        <w:rPr>
          <w:sz w:val="22"/>
          <w:szCs w:val="22"/>
        </w:rPr>
        <w:t xml:space="preserve"> budowy </w:t>
      </w:r>
      <w:r w:rsidR="005E3C31" w:rsidRPr="005E3C31">
        <w:rPr>
          <w:sz w:val="22"/>
          <w:szCs w:val="22"/>
        </w:rPr>
        <w:t>(o ile jest wymagany zgodnie z przepisami ustawy z dnia 7 lipca 1994 r. Prawo budowlane (t.j. Dz.U. 2020 poz. 1333),</w:t>
      </w:r>
    </w:p>
    <w:p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F31AE6">
        <w:rPr>
          <w:sz w:val="22"/>
          <w:szCs w:val="22"/>
        </w:rPr>
        <w:t>a (Dz. U. z 2021 r., poz. 1973</w:t>
      </w:r>
      <w:r w:rsidR="0094797F" w:rsidRPr="0049222A">
        <w:rPr>
          <w:sz w:val="22"/>
          <w:szCs w:val="22"/>
        </w:rPr>
        <w:t>),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ustawy z dnia 14 grudnia 2012 r. </w:t>
      </w:r>
      <w:r w:rsidR="00F31AE6" w:rsidRPr="0049222A">
        <w:rPr>
          <w:sz w:val="22"/>
          <w:szCs w:val="22"/>
        </w:rPr>
        <w:t xml:space="preserve">o odpadach </w:t>
      </w:r>
      <w:r w:rsidR="00F31AE6">
        <w:rPr>
          <w:sz w:val="22"/>
          <w:szCs w:val="22"/>
        </w:rPr>
        <w:t>(Dz. U. z 2022 r. poz. 699</w:t>
      </w:r>
      <w:r w:rsidRPr="0049222A">
        <w:rPr>
          <w:sz w:val="22"/>
          <w:szCs w:val="22"/>
        </w:rPr>
        <w:t xml:space="preserve"> z późn. zmianami)</w:t>
      </w:r>
    </w:p>
    <w:p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>ntacji projektowej oraz STWiORB;</w:t>
      </w:r>
    </w:p>
    <w:p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odpowiadać wymaganiom określonym w ustawie z dnia 16 kwietnia 2004 r. o wyrobach budowlanych oraz określonym w Dokumentacji projektowej i STWiORB</w:t>
      </w:r>
      <w:r w:rsidR="00B35FC6" w:rsidRPr="0049222A">
        <w:rPr>
          <w:sz w:val="22"/>
          <w:szCs w:val="22"/>
        </w:rPr>
        <w:t>,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>bnych przepisach oraz STWiORB;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zobowiązać Wykonawcę do usunięcia Materiałów nie odpowiadających normom jakościowym z Terenu budowy w wyznaczonym terminie lub ponownego wykonania robót, jeżeli materiały lub jakość wykonanych robót nie spełniają wymagań STWiORB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określone w STWiORB,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zażądać wykonania badań dodatkowych, które nie są wymagane w STWiORB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wyniki badań wykażą, że materiały bądź roboty nie są zgodne z wymaganiami STWiORB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>z wymaganiami STWiORB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dnia 7 lipca 1994 r. Prawo budowlane (t.j. Dz.U. 2020 poz. 1333) musi obejmować dokumentację budowy z naniesionymi zmianami dokonanymi w toku wykonywania robót, oraz geodezyjnymi pomiarami powykonawczymi, a także inne dokumenty jakościowe, w szczególności: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oraz, że teren budowy został doprowadzony do należytego stanu i porządku, po zakończonych robotach budowlanych,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skanami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 ….”.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…………………………………………………..,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</w:t>
      </w:r>
      <w:r w:rsidR="007C42FA">
        <w:rPr>
          <w:sz w:val="22"/>
          <w:szCs w:val="22"/>
        </w:rPr>
        <w:t>...</w:t>
      </w:r>
      <w:r w:rsidR="00D13131" w:rsidRPr="0049222A">
        <w:rPr>
          <w:sz w:val="22"/>
          <w:szCs w:val="22"/>
        </w:rPr>
        <w:t>…,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Pzp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kierownika budowy: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tel.………………...…., .e-mail ………………,</w:t>
      </w:r>
    </w:p>
    <w:p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r w:rsidRPr="0049222A">
        <w:rPr>
          <w:rFonts w:ascii="Arial" w:hAnsi="Arial" w:cs="Arial"/>
          <w:sz w:val="22"/>
          <w:szCs w:val="22"/>
        </w:rPr>
        <w:t xml:space="preserve">…….,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:rsidR="00136C01" w:rsidRPr="0049222A" w:rsidRDefault="00136C01" w:rsidP="0049222A">
      <w:pPr>
        <w:spacing w:after="0"/>
        <w:rPr>
          <w:rFonts w:ascii="Arial" w:hAnsi="Arial" w:cs="Arial"/>
        </w:rPr>
      </w:pPr>
    </w:p>
    <w:p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 xml:space="preserve">w kwocie: …………………………..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:rsidR="000A567B" w:rsidRPr="0049222A" w:rsidRDefault="00884E9F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dokonania zapłaty </w:t>
      </w:r>
      <w:r w:rsidR="000A567B" w:rsidRPr="0049222A">
        <w:rPr>
          <w:rFonts w:ascii="Arial" w:hAnsi="Arial" w:cs="Arial"/>
          <w:sz w:val="22"/>
          <w:szCs w:val="22"/>
        </w:rPr>
        <w:t xml:space="preserve">końcowej jest dołączenie do faktury oświadczenia podwykonawców lub dalszych podwykonawców (zgodnie z Załącznikiem nr 1 i 2 do umowy) </w:t>
      </w:r>
      <w:r w:rsidR="000A567B"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="000A567B" w:rsidRPr="0049222A">
        <w:rPr>
          <w:rFonts w:ascii="Arial" w:hAnsi="Arial" w:cs="Arial"/>
          <w:sz w:val="22"/>
          <w:szCs w:val="22"/>
        </w:rPr>
        <w:t xml:space="preserve">należności wynikających z realizacji umowy </w:t>
      </w:r>
      <w:r w:rsidR="007C42FA">
        <w:rPr>
          <w:rFonts w:ascii="Arial" w:hAnsi="Arial" w:cs="Arial"/>
          <w:sz w:val="22"/>
          <w:szCs w:val="22"/>
        </w:rPr>
        <w:br/>
      </w:r>
      <w:r w:rsidR="000A567B" w:rsidRPr="0049222A">
        <w:rPr>
          <w:rFonts w:ascii="Arial" w:hAnsi="Arial" w:cs="Arial"/>
          <w:sz w:val="22"/>
          <w:szCs w:val="22"/>
        </w:rPr>
        <w:t>o podwykonawstwo.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Pomimo poświadczenia, że wszystkie wady zostały naprawione, Zamawiający może uznać, że pomimo usunięcia wad, pogorszeniu uległy wartości techniczne lub użytkowe przedmiotu umowy. Z tego tytułu może żądać od Wykonawcy obniżenia ceny umownej, w oparciu 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i usterek.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…………….….)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Pozostała część zabezpieczenia należytego wykonania umowy, tj. 30% stanowić </w:t>
      </w:r>
      <w:r w:rsidRPr="0049222A">
        <w:rPr>
          <w:rFonts w:ascii="Arial" w:hAnsi="Arial" w:cs="Arial"/>
          <w:sz w:val="22"/>
          <w:szCs w:val="22"/>
        </w:rPr>
        <w:lastRenderedPageBreak/>
        <w:t>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pkt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lastRenderedPageBreak/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odkupienia materiałów, konstrukcji lub urządzeń określonych w pkt 4),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:rsidR="00C141E6" w:rsidRDefault="00C141E6" w:rsidP="006551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pkt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>ustawy P</w:t>
      </w:r>
      <w:r w:rsidR="004537C2">
        <w:rPr>
          <w:rFonts w:ascii="Arial" w:hAnsi="Arial" w:cs="Arial"/>
          <w:sz w:val="22"/>
          <w:szCs w:val="22"/>
        </w:rPr>
        <w:t>zp</w:t>
      </w:r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nie przysługuje kara umowna ani odszkodowanie w przypadku odstąpienia Zamawiającego od umowy w sytuacji, o której mowa w § 10 ust. 1 pkt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</w:t>
      </w:r>
      <w:r w:rsidR="001514E1" w:rsidRPr="0049222A">
        <w:rPr>
          <w:rFonts w:ascii="Arial" w:hAnsi="Arial" w:cs="Arial"/>
          <w:sz w:val="22"/>
          <w:szCs w:val="22"/>
        </w:rPr>
        <w:lastRenderedPageBreak/>
        <w:t>ust. 9.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wyznaczonych przepisami ustawy Pzp, w tym art. 455 ustawy Pzp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Zamawiający, zgodnie z art. 455 ust. 1 pkt 1 ustawy Pzp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istnienia niezinwentaryzowanych obiektów budowlanych, sieci lub </w:t>
      </w:r>
      <w:r w:rsidRPr="0049222A">
        <w:rPr>
          <w:rFonts w:ascii="Arial" w:hAnsi="Arial" w:cs="Arial"/>
          <w:sz w:val="22"/>
          <w:szCs w:val="22"/>
        </w:rPr>
        <w:lastRenderedPageBreak/>
        <w:t>instalacji,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ustawy Pzp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warunków terenowych związanych z istnieniem niezinwentaryzowanych podziemnych sieci, instalacji, urządzeń lub obiektów budowlanych skutkujących niemożliwością zrealizowania przedmiotu Umowy przy dotychczasowych założeniach technologicznych lub materiałowych.</w:t>
      </w:r>
    </w:p>
    <w:p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konieczności zastosowania robót zamiennych w stosunku do przewidzianych dokumentacją, w sytuacji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</w:t>
      </w:r>
      <w:r w:rsidRPr="0049222A">
        <w:rPr>
          <w:rFonts w:ascii="Arial" w:hAnsi="Arial" w:cs="Arial"/>
          <w:sz w:val="22"/>
          <w:szCs w:val="22"/>
        </w:rPr>
        <w:lastRenderedPageBreak/>
        <w:t>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konieczności wykonania robót lub prac, na skutek sytuacji określonej w pkt 2 lub 3, jeżeli zmiana ta będzie miała wpływ na koszty wykonania zamówienia przez Wykonawcę,</w:t>
      </w:r>
    </w:p>
    <w:p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</w:t>
      </w:r>
      <w:r w:rsidR="006551C1" w:rsidRPr="006551C1">
        <w:rPr>
          <w:rFonts w:ascii="Arial" w:hAnsi="Arial" w:cs="Arial"/>
          <w:sz w:val="22"/>
          <w:szCs w:val="22"/>
        </w:rPr>
        <w:t xml:space="preserve">„Przebudowa drogi gminnej w miejscowości Klonowy Dwór w granicach istniejącego pasa drogowego na dz. nr </w:t>
      </w:r>
      <w:r w:rsidR="003F2F79">
        <w:rPr>
          <w:rFonts w:ascii="Arial" w:hAnsi="Arial" w:cs="Arial"/>
          <w:sz w:val="22"/>
          <w:szCs w:val="22"/>
        </w:rPr>
        <w:t>49/6, 49/11, 49/16, 49/21</w:t>
      </w:r>
      <w:r w:rsidR="006551C1" w:rsidRPr="006551C1">
        <w:rPr>
          <w:rFonts w:ascii="Arial" w:hAnsi="Arial" w:cs="Arial"/>
          <w:sz w:val="22"/>
          <w:szCs w:val="22"/>
        </w:rPr>
        <w:t xml:space="preserve"> obr. Leszczynka, gm. Małdyty” </w:t>
      </w:r>
      <w:r w:rsidRPr="0049222A">
        <w:rPr>
          <w:rFonts w:ascii="Arial" w:hAnsi="Arial" w:cs="Arial"/>
          <w:sz w:val="22"/>
          <w:szCs w:val="22"/>
        </w:rPr>
        <w:t>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265DD6">
        <w:rPr>
          <w:rFonts w:ascii="Arial" w:hAnsi="Arial" w:cs="Arial"/>
          <w:sz w:val="22"/>
          <w:szCs w:val="22"/>
        </w:rPr>
        <w:t>GKMiR.271.6</w:t>
      </w:r>
      <w:r w:rsidR="00D76BFC">
        <w:rPr>
          <w:rFonts w:ascii="Arial" w:hAnsi="Arial" w:cs="Arial"/>
          <w:sz w:val="22"/>
          <w:szCs w:val="22"/>
        </w:rPr>
        <w:t>.2022</w:t>
      </w:r>
      <w:r w:rsidRPr="0049222A">
        <w:rPr>
          <w:rFonts w:ascii="Arial" w:hAnsi="Arial" w:cs="Arial"/>
          <w:sz w:val="22"/>
          <w:szCs w:val="22"/>
        </w:rPr>
        <w:t>),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zmiana lub wprowadzenie podwykonawcy dot. zakresu robót przeznaczonych do wykonania przez podwykonawcę, pomimo, że w ofercie opracowanej na potrzeby postępowania prowadzonego pod nazwą: </w:t>
      </w:r>
      <w:r w:rsidR="006551C1" w:rsidRPr="006551C1">
        <w:rPr>
          <w:rFonts w:ascii="Arial" w:hAnsi="Arial" w:cs="Arial"/>
          <w:sz w:val="22"/>
          <w:szCs w:val="22"/>
        </w:rPr>
        <w:t xml:space="preserve">„Przebudowa drogi gminnej w miejscowości Klonowy Dwór w granicach istniejącego pasa drogowego na dz. nr </w:t>
      </w:r>
      <w:r w:rsidR="003F2F79">
        <w:rPr>
          <w:rFonts w:ascii="Arial" w:hAnsi="Arial" w:cs="Arial"/>
          <w:sz w:val="22"/>
          <w:szCs w:val="22"/>
        </w:rPr>
        <w:t>49/6, 49/11, 49/16, 49/21</w:t>
      </w:r>
      <w:r w:rsidR="006551C1" w:rsidRPr="006551C1">
        <w:rPr>
          <w:rFonts w:ascii="Arial" w:hAnsi="Arial" w:cs="Arial"/>
          <w:sz w:val="22"/>
          <w:szCs w:val="22"/>
        </w:rPr>
        <w:t xml:space="preserve"> obr. Leszczynka, gm. Małdyty” </w:t>
      </w:r>
      <w:r w:rsidRPr="0049222A">
        <w:rPr>
          <w:rFonts w:ascii="Arial" w:hAnsi="Arial" w:cs="Arial"/>
          <w:sz w:val="22"/>
          <w:szCs w:val="22"/>
        </w:rPr>
        <w:t xml:space="preserve">(oznaczenie sprawy: </w:t>
      </w:r>
      <w:r w:rsidR="00265DD6">
        <w:rPr>
          <w:rFonts w:ascii="Arial" w:hAnsi="Arial" w:cs="Arial"/>
          <w:sz w:val="22"/>
          <w:szCs w:val="22"/>
        </w:rPr>
        <w:t>GKMiR.271.6</w:t>
      </w:r>
      <w:r w:rsidR="00D76BFC">
        <w:rPr>
          <w:rFonts w:ascii="Arial" w:hAnsi="Arial" w:cs="Arial"/>
          <w:sz w:val="22"/>
          <w:szCs w:val="22"/>
        </w:rPr>
        <w:t>.2022</w:t>
      </w:r>
      <w:r w:rsidRPr="0049222A">
        <w:rPr>
          <w:rFonts w:ascii="Arial" w:hAnsi="Arial" w:cs="Arial"/>
          <w:sz w:val="22"/>
          <w:szCs w:val="22"/>
        </w:rPr>
        <w:t>), Wykonawca nie przedstawił zakresu robót, który powierzy podwykonawcom, w przypadku wystąpienia zmian w tym zakresie – na wniosek Zamawiającego lub Wykonawcy,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zmiany albo wejścia w życie nowych przepisów lub norm, jeżeli zgodnie z nimi konieczne będzie dostosowanie treści Umowy do aktualnego stanu prawnego;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Wykonawcę stosownymi oświadczeniami lub dokumentami. Zmiana taka może w szczególności dotyczyć: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§ 14</w:t>
      </w:r>
      <w:r w:rsidR="00FA442C" w:rsidRPr="0049222A">
        <w:rPr>
          <w:rFonts w:ascii="Arial" w:hAnsi="Arial" w:cs="Arial"/>
          <w:b/>
        </w:rPr>
        <w:t>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Wymagania dotyczące zatrudniania na podstawie umowy o pracę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operatorzy</w:t>
      </w:r>
      <w:r>
        <w:rPr>
          <w:rFonts w:ascii="Arial" w:hAnsi="Arial" w:cs="Arial"/>
        </w:rPr>
        <w:t xml:space="preserve"> sprzętu i środków transportu;</w:t>
      </w:r>
    </w:p>
    <w:p w:rsidR="004D0380" w:rsidRPr="004F7B11" w:rsidRDefault="00F31AE6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0380" w:rsidRPr="004F7B11">
        <w:rPr>
          <w:rFonts w:ascii="Arial" w:hAnsi="Arial" w:cs="Arial"/>
        </w:rPr>
        <w:t>pracownicy do prac prz</w:t>
      </w:r>
      <w:r w:rsidR="004D0380">
        <w:rPr>
          <w:rFonts w:ascii="Arial" w:hAnsi="Arial" w:cs="Arial"/>
        </w:rPr>
        <w:t>ygotowawczych, robót ziemnych;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lastRenderedPageBreak/>
        <w:t xml:space="preserve"> prac</w:t>
      </w:r>
      <w:r>
        <w:rPr>
          <w:rFonts w:ascii="Arial" w:hAnsi="Arial" w:cs="Arial"/>
        </w:rPr>
        <w:t>ownicy prowadzący prace drogowe;</w:t>
      </w:r>
    </w:p>
    <w:p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:rsidR="00740337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żądania wyjaśnień w przypadku wątpliwości w zakresie potwierdzenia spełniania ww. wymogów, </w:t>
      </w:r>
    </w:p>
    <w:p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przeprowadzania kontroli na miejscu wykonywania świadczenia,</w:t>
      </w:r>
    </w:p>
    <w:p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zanonimizowana. Imię i nazwisko pracownika nie podlega anonimizacji. Informacje takie jak: data zawarcia umowy, rodzaj umowy o pracę i wymiar etatu powinny być możliwe do zidentyfikowania;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podstawie umów o pracę za ostatni okres rozliczeniowy;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anonimizacji.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r w:rsidR="00CE1D1A" w:rsidRPr="0049222A">
        <w:rPr>
          <w:rFonts w:ascii="Arial" w:hAnsi="Arial" w:cs="Arial"/>
          <w:sz w:val="22"/>
          <w:szCs w:val="22"/>
        </w:rPr>
        <w:t>pkt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r w:rsidR="00FF1280" w:rsidRPr="0049222A">
        <w:rPr>
          <w:rFonts w:ascii="Arial" w:hAnsi="Arial" w:cs="Arial"/>
          <w:sz w:val="22"/>
          <w:szCs w:val="22"/>
        </w:rPr>
        <w:t>Pzp.</w:t>
      </w:r>
    </w:p>
    <w:p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t>wymagają formy pisemnej pod rygorem nieważności.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EE63BC" w:rsidRDefault="00EE63B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:rsidR="00EE63BC" w:rsidRPr="00EE63BC" w:rsidRDefault="00EE63BC" w:rsidP="00EE63BC">
      <w:pPr>
        <w:pStyle w:val="Tekstpodstawowy"/>
        <w:tabs>
          <w:tab w:val="left" w:pos="993"/>
        </w:tabs>
        <w:spacing w:befor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63BC">
        <w:rPr>
          <w:rFonts w:ascii="Arial" w:hAnsi="Arial" w:cs="Arial"/>
          <w:b/>
          <w:color w:val="000000"/>
          <w:sz w:val="22"/>
          <w:szCs w:val="22"/>
        </w:rPr>
        <w:t>Kontrasygnata: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dnia………..………………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r w:rsidR="006336BD" w:rsidRPr="0049222A">
        <w:rPr>
          <w:rFonts w:ascii="Arial" w:hAnsi="Arial" w:cs="Arial"/>
          <w:b/>
          <w:bCs/>
        </w:rPr>
        <w:t>…….</w:t>
      </w:r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 xml:space="preserve">……………………………..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dnia………..………………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……………………………………………………………………………………………</w:t>
      </w:r>
      <w:r w:rsidR="003B31DE" w:rsidRPr="0049222A">
        <w:rPr>
          <w:rFonts w:ascii="Arial" w:hAnsi="Arial" w:cs="Arial"/>
          <w:b/>
          <w:bCs/>
        </w:rPr>
        <w:t>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...………..……………</w:t>
      </w:r>
    </w:p>
    <w:p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 xml:space="preserve">…………….. </w:t>
      </w:r>
      <w:r w:rsidRPr="0049222A">
        <w:rPr>
          <w:rFonts w:ascii="Arial" w:hAnsi="Arial" w:cs="Arial"/>
          <w:bCs/>
        </w:rPr>
        <w:t xml:space="preserve">z dnia …………. r. wraz z …………….. </w:t>
      </w:r>
      <w:r w:rsidRPr="0049222A">
        <w:rPr>
          <w:rFonts w:ascii="Arial" w:hAnsi="Arial" w:cs="Arial"/>
        </w:rPr>
        <w:t>zadania pn.</w:t>
      </w:r>
      <w:r w:rsidR="00E545E7" w:rsidRPr="0049222A">
        <w:rPr>
          <w:rFonts w:ascii="Arial" w:hAnsi="Arial" w:cs="Arial"/>
          <w:lang w:eastAsia="ar-SA"/>
        </w:rPr>
        <w:t xml:space="preserve">: </w:t>
      </w:r>
      <w:r w:rsidR="00E545E7" w:rsidRPr="007B4017">
        <w:rPr>
          <w:rFonts w:ascii="Arial" w:hAnsi="Arial" w:cs="Arial"/>
          <w:b/>
          <w:lang w:eastAsia="ar-SA"/>
        </w:rPr>
        <w:t>,,</w:t>
      </w:r>
      <w:r w:rsidR="006551C1" w:rsidRPr="006551C1">
        <w:rPr>
          <w:rFonts w:ascii="Arial" w:hAnsi="Arial" w:cs="Arial"/>
          <w:b/>
          <w:bCs/>
          <w:lang w:eastAsia="ar-SA"/>
        </w:rPr>
        <w:t xml:space="preserve">Przebudowa drogi gminnej w miejscowości Klonowy Dwór w granicach istniejącego pasa drogowego na dz. nr </w:t>
      </w:r>
      <w:r w:rsidR="003F2F79">
        <w:rPr>
          <w:rFonts w:ascii="Arial" w:hAnsi="Arial" w:cs="Arial"/>
          <w:b/>
          <w:bCs/>
          <w:lang w:eastAsia="ar-SA"/>
        </w:rPr>
        <w:t>49/6, 49/11, 49/16, 49/21</w:t>
      </w:r>
      <w:r w:rsidR="006551C1">
        <w:rPr>
          <w:rFonts w:ascii="Arial" w:hAnsi="Arial" w:cs="Arial"/>
          <w:b/>
          <w:bCs/>
          <w:lang w:eastAsia="ar-SA"/>
        </w:rPr>
        <w:t xml:space="preserve"> obr. Leszczynka, gm. Małdyty</w:t>
      </w:r>
      <w:r w:rsidRPr="007B4017">
        <w:rPr>
          <w:rFonts w:ascii="Arial" w:hAnsi="Arial" w:cs="Arial"/>
          <w:b/>
          <w:lang w:eastAsia="ar-SA"/>
        </w:rPr>
        <w:t>”</w:t>
      </w:r>
      <w:r w:rsidR="00E64C68" w:rsidRPr="007B4017">
        <w:rPr>
          <w:rFonts w:ascii="Arial" w:hAnsi="Arial" w:cs="Arial"/>
          <w:b/>
          <w:lang w:eastAsia="ar-SA"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…………………………………………………………………………………….,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zapewnia, że roboty budowlane objęte umową zostały wykonane zgodnie </w:t>
      </w:r>
      <w:r w:rsidRPr="0049222A">
        <w:rPr>
          <w:rFonts w:ascii="Arial" w:hAnsi="Arial" w:cs="Arial"/>
          <w:sz w:val="22"/>
          <w:szCs w:val="22"/>
        </w:rPr>
        <w:br/>
        <w:t>z warunkami umowy, specyfikacją techniczną i dokumentacją projektową, a także zasadami wiedzy technicznej, sztuki budowlanej oraz obowiązującymi właściwymi przepisami prawa.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Obiekt spełnia aktualne wymogi energetyczne podane w Rozporządzeniu Ministra Infrastruktury z dnia 12 kwietnia 2002 r, w sprawie warunków technicznych, jakim powinny odpowiadać </w:t>
      </w:r>
      <w:r w:rsidR="00263C32">
        <w:rPr>
          <w:rFonts w:ascii="Arial" w:hAnsi="Arial" w:cs="Arial"/>
          <w:sz w:val="22"/>
          <w:szCs w:val="22"/>
        </w:rPr>
        <w:t xml:space="preserve">budynek </w:t>
      </w:r>
      <w:r w:rsidRPr="0049222A">
        <w:rPr>
          <w:rFonts w:ascii="Arial" w:hAnsi="Arial" w:cs="Arial"/>
          <w:sz w:val="22"/>
          <w:szCs w:val="22"/>
        </w:rPr>
        <w:t>i ich usytuowanie co udokumentow</w:t>
      </w:r>
      <w:r w:rsidR="00D76BFC">
        <w:rPr>
          <w:rFonts w:ascii="Arial" w:hAnsi="Arial" w:cs="Arial"/>
          <w:sz w:val="22"/>
          <w:szCs w:val="22"/>
        </w:rPr>
        <w:t xml:space="preserve">ano w powykonawczym świadectwie </w:t>
      </w:r>
      <w:r w:rsidRPr="0049222A">
        <w:rPr>
          <w:rFonts w:ascii="Arial" w:hAnsi="Arial" w:cs="Arial"/>
          <w:sz w:val="22"/>
          <w:szCs w:val="22"/>
        </w:rPr>
        <w:t>charakterystyki energetycznej obiektu jak również przedstawiono w audycie energetycznym dla wykonanego obiektu.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dokonaniu odbioru robót budowlanych, w tym nie utrzymanie par</w:t>
      </w:r>
      <w:r w:rsidR="00E64C68" w:rsidRPr="0049222A">
        <w:rPr>
          <w:rFonts w:ascii="Arial" w:hAnsi="Arial" w:cs="Arial"/>
        </w:rPr>
        <w:t xml:space="preserve">ametrów energetycznych obiektu,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……….……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……….….</w:t>
      </w:r>
      <w:r w:rsidRPr="0049222A">
        <w:rPr>
          <w:rFonts w:ascii="Arial" w:hAnsi="Arial" w:cs="Arial"/>
        </w:rPr>
        <w:t>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może też dokonać zgłoszenia telefonicznie na numery: …………………………, ale zgłoszenie telefoniczne winno być niezwłocznie potwierdzone w jeden ze sposobów  wymieniony w punktach a-</w:t>
      </w:r>
      <w:r w:rsidR="00E64C68" w:rsidRPr="0049222A">
        <w:rPr>
          <w:rFonts w:ascii="Arial" w:hAnsi="Arial" w:cs="Arial"/>
        </w:rPr>
        <w:t>b</w:t>
      </w:r>
      <w:r w:rsidRPr="0049222A">
        <w:rPr>
          <w:rFonts w:ascii="Arial" w:hAnsi="Arial" w:cs="Arial"/>
        </w:rPr>
        <w:t xml:space="preserve"> powyżej. </w:t>
      </w:r>
    </w:p>
    <w:p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lastRenderedPageBreak/>
        <w:t>§ 7</w:t>
      </w:r>
    </w:p>
    <w:p w:rsidR="00F51B1F" w:rsidRPr="0049222A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8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98" w:rsidRDefault="00B55798" w:rsidP="00455EBE">
      <w:pPr>
        <w:spacing w:after="0" w:line="240" w:lineRule="auto"/>
      </w:pPr>
      <w:r>
        <w:separator/>
      </w:r>
    </w:p>
  </w:endnote>
  <w:endnote w:type="continuationSeparator" w:id="1">
    <w:p w:rsidR="00B55798" w:rsidRDefault="00B55798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E63BC" w:rsidRPr="00455EBE" w:rsidRDefault="00EE63BC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8D5F00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8D5F00" w:rsidRPr="00455EBE">
          <w:rPr>
            <w:sz w:val="20"/>
            <w:szCs w:val="20"/>
          </w:rPr>
          <w:fldChar w:fldCharType="separate"/>
        </w:r>
        <w:r w:rsidR="00265DD6" w:rsidRPr="00265DD6">
          <w:rPr>
            <w:rFonts w:asciiTheme="majorHAnsi" w:hAnsiTheme="majorHAnsi"/>
            <w:noProof/>
            <w:sz w:val="20"/>
            <w:szCs w:val="20"/>
          </w:rPr>
          <w:t>26</w:t>
        </w:r>
        <w:r w:rsidR="008D5F00" w:rsidRPr="00455EBE">
          <w:rPr>
            <w:sz w:val="20"/>
            <w:szCs w:val="20"/>
          </w:rPr>
          <w:fldChar w:fldCharType="end"/>
        </w:r>
      </w:p>
    </w:sdtContent>
  </w:sdt>
  <w:p w:rsidR="00EE63BC" w:rsidRDefault="00EE63BC" w:rsidP="00455EBE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98" w:rsidRDefault="00B55798" w:rsidP="00455EBE">
      <w:pPr>
        <w:spacing w:after="0" w:line="240" w:lineRule="auto"/>
      </w:pPr>
      <w:r>
        <w:separator/>
      </w:r>
    </w:p>
  </w:footnote>
  <w:footnote w:type="continuationSeparator" w:id="1">
    <w:p w:rsidR="00B55798" w:rsidRDefault="00B55798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40DCD"/>
    <w:multiLevelType w:val="multilevel"/>
    <w:tmpl w:val="558A1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2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3B77"/>
    <w:multiLevelType w:val="hybridMultilevel"/>
    <w:tmpl w:val="E41A6BE8"/>
    <w:lvl w:ilvl="0" w:tplc="0EAE6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48"/>
  </w:num>
  <w:num w:numId="5">
    <w:abstractNumId w:val="23"/>
  </w:num>
  <w:num w:numId="6">
    <w:abstractNumId w:val="28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1"/>
  </w:num>
  <w:num w:numId="12">
    <w:abstractNumId w:val="40"/>
  </w:num>
  <w:num w:numId="13">
    <w:abstractNumId w:val="3"/>
  </w:num>
  <w:num w:numId="14">
    <w:abstractNumId w:val="27"/>
  </w:num>
  <w:num w:numId="15">
    <w:abstractNumId w:val="19"/>
  </w:num>
  <w:num w:numId="16">
    <w:abstractNumId w:val="33"/>
  </w:num>
  <w:num w:numId="17">
    <w:abstractNumId w:val="9"/>
  </w:num>
  <w:num w:numId="18">
    <w:abstractNumId w:val="32"/>
  </w:num>
  <w:num w:numId="19">
    <w:abstractNumId w:val="0"/>
  </w:num>
  <w:num w:numId="20">
    <w:abstractNumId w:val="14"/>
  </w:num>
  <w:num w:numId="21">
    <w:abstractNumId w:val="43"/>
  </w:num>
  <w:num w:numId="22">
    <w:abstractNumId w:val="36"/>
  </w:num>
  <w:num w:numId="23">
    <w:abstractNumId w:val="5"/>
  </w:num>
  <w:num w:numId="24">
    <w:abstractNumId w:val="45"/>
  </w:num>
  <w:num w:numId="25">
    <w:abstractNumId w:val="1"/>
  </w:num>
  <w:num w:numId="26">
    <w:abstractNumId w:val="44"/>
  </w:num>
  <w:num w:numId="27">
    <w:abstractNumId w:val="12"/>
  </w:num>
  <w:num w:numId="28">
    <w:abstractNumId w:val="2"/>
  </w:num>
  <w:num w:numId="29">
    <w:abstractNumId w:val="24"/>
  </w:num>
  <w:num w:numId="30">
    <w:abstractNumId w:val="42"/>
  </w:num>
  <w:num w:numId="31">
    <w:abstractNumId w:val="8"/>
  </w:num>
  <w:num w:numId="32">
    <w:abstractNumId w:val="50"/>
  </w:num>
  <w:num w:numId="33">
    <w:abstractNumId w:val="26"/>
  </w:num>
  <w:num w:numId="34">
    <w:abstractNumId w:val="25"/>
  </w:num>
  <w:num w:numId="35">
    <w:abstractNumId w:val="41"/>
  </w:num>
  <w:num w:numId="36">
    <w:abstractNumId w:val="30"/>
  </w:num>
  <w:num w:numId="37">
    <w:abstractNumId w:val="38"/>
  </w:num>
  <w:num w:numId="38">
    <w:abstractNumId w:val="39"/>
  </w:num>
  <w:num w:numId="39">
    <w:abstractNumId w:val="34"/>
  </w:num>
  <w:num w:numId="40">
    <w:abstractNumId w:val="11"/>
  </w:num>
  <w:num w:numId="41">
    <w:abstractNumId w:val="13"/>
  </w:num>
  <w:num w:numId="42">
    <w:abstractNumId w:val="20"/>
  </w:num>
  <w:num w:numId="43">
    <w:abstractNumId w:val="18"/>
  </w:num>
  <w:num w:numId="44">
    <w:abstractNumId w:val="22"/>
  </w:num>
  <w:num w:numId="45">
    <w:abstractNumId w:val="21"/>
  </w:num>
  <w:num w:numId="46">
    <w:abstractNumId w:val="16"/>
  </w:num>
  <w:num w:numId="47">
    <w:abstractNumId w:val="46"/>
  </w:num>
  <w:num w:numId="48">
    <w:abstractNumId w:val="47"/>
  </w:num>
  <w:num w:numId="49">
    <w:abstractNumId w:val="49"/>
  </w:num>
  <w:num w:numId="50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F6"/>
    <w:rsid w:val="000012FC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6C01"/>
    <w:rsid w:val="00142CB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27B9B"/>
    <w:rsid w:val="00236E17"/>
    <w:rsid w:val="002455BF"/>
    <w:rsid w:val="00263C32"/>
    <w:rsid w:val="00265DD6"/>
    <w:rsid w:val="00266424"/>
    <w:rsid w:val="00272ED5"/>
    <w:rsid w:val="00283368"/>
    <w:rsid w:val="00284CA0"/>
    <w:rsid w:val="00286A07"/>
    <w:rsid w:val="002A500D"/>
    <w:rsid w:val="002C30AB"/>
    <w:rsid w:val="002D5BDE"/>
    <w:rsid w:val="00315275"/>
    <w:rsid w:val="003362FC"/>
    <w:rsid w:val="00346A0B"/>
    <w:rsid w:val="00350617"/>
    <w:rsid w:val="0035141E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3F2F79"/>
    <w:rsid w:val="004170B1"/>
    <w:rsid w:val="00420470"/>
    <w:rsid w:val="00430980"/>
    <w:rsid w:val="00431886"/>
    <w:rsid w:val="00435923"/>
    <w:rsid w:val="00440EDD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D0380"/>
    <w:rsid w:val="004E49AE"/>
    <w:rsid w:val="004E7AE4"/>
    <w:rsid w:val="004F2381"/>
    <w:rsid w:val="004F366B"/>
    <w:rsid w:val="005047FA"/>
    <w:rsid w:val="00506649"/>
    <w:rsid w:val="005175B7"/>
    <w:rsid w:val="00517FB6"/>
    <w:rsid w:val="005200F6"/>
    <w:rsid w:val="0055289E"/>
    <w:rsid w:val="00566A49"/>
    <w:rsid w:val="00572D03"/>
    <w:rsid w:val="00574764"/>
    <w:rsid w:val="00591D5B"/>
    <w:rsid w:val="005A15E6"/>
    <w:rsid w:val="005A2A26"/>
    <w:rsid w:val="005B0DEC"/>
    <w:rsid w:val="005B0DF1"/>
    <w:rsid w:val="005C0EFB"/>
    <w:rsid w:val="005C5B05"/>
    <w:rsid w:val="005D02E3"/>
    <w:rsid w:val="005D16E5"/>
    <w:rsid w:val="005D5573"/>
    <w:rsid w:val="005E070F"/>
    <w:rsid w:val="005E3C31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551C1"/>
    <w:rsid w:val="006646DD"/>
    <w:rsid w:val="00664BE1"/>
    <w:rsid w:val="00666086"/>
    <w:rsid w:val="006666D3"/>
    <w:rsid w:val="00680E6A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14911"/>
    <w:rsid w:val="00720658"/>
    <w:rsid w:val="00722875"/>
    <w:rsid w:val="00730F18"/>
    <w:rsid w:val="00740337"/>
    <w:rsid w:val="00765838"/>
    <w:rsid w:val="00766350"/>
    <w:rsid w:val="00770870"/>
    <w:rsid w:val="007739F3"/>
    <w:rsid w:val="00786D3A"/>
    <w:rsid w:val="00792EEA"/>
    <w:rsid w:val="007B4017"/>
    <w:rsid w:val="007B4359"/>
    <w:rsid w:val="007C42FA"/>
    <w:rsid w:val="007D17E8"/>
    <w:rsid w:val="007D4BCB"/>
    <w:rsid w:val="007D6F35"/>
    <w:rsid w:val="007D79C9"/>
    <w:rsid w:val="007F4DA9"/>
    <w:rsid w:val="00803C8B"/>
    <w:rsid w:val="00815E94"/>
    <w:rsid w:val="00827050"/>
    <w:rsid w:val="008313DD"/>
    <w:rsid w:val="00841D2C"/>
    <w:rsid w:val="00843BBB"/>
    <w:rsid w:val="008469ED"/>
    <w:rsid w:val="00872ADF"/>
    <w:rsid w:val="00884E9F"/>
    <w:rsid w:val="0089572E"/>
    <w:rsid w:val="008A22E5"/>
    <w:rsid w:val="008A54AC"/>
    <w:rsid w:val="008B4F02"/>
    <w:rsid w:val="008B7B85"/>
    <w:rsid w:val="008C28BA"/>
    <w:rsid w:val="008C4973"/>
    <w:rsid w:val="008C6F16"/>
    <w:rsid w:val="008D1878"/>
    <w:rsid w:val="008D5F00"/>
    <w:rsid w:val="00902F93"/>
    <w:rsid w:val="009042DC"/>
    <w:rsid w:val="009139AA"/>
    <w:rsid w:val="00916542"/>
    <w:rsid w:val="009267D3"/>
    <w:rsid w:val="00931960"/>
    <w:rsid w:val="0094132F"/>
    <w:rsid w:val="0094797F"/>
    <w:rsid w:val="00951221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26DA"/>
    <w:rsid w:val="00A524B7"/>
    <w:rsid w:val="00A52968"/>
    <w:rsid w:val="00A534DA"/>
    <w:rsid w:val="00A54593"/>
    <w:rsid w:val="00A63D31"/>
    <w:rsid w:val="00A71BAB"/>
    <w:rsid w:val="00A84A78"/>
    <w:rsid w:val="00A95938"/>
    <w:rsid w:val="00AC0CFF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37EF9"/>
    <w:rsid w:val="00B42DDC"/>
    <w:rsid w:val="00B43763"/>
    <w:rsid w:val="00B55798"/>
    <w:rsid w:val="00B60493"/>
    <w:rsid w:val="00B62CFC"/>
    <w:rsid w:val="00B71E54"/>
    <w:rsid w:val="00B76A2B"/>
    <w:rsid w:val="00B8168E"/>
    <w:rsid w:val="00B83C66"/>
    <w:rsid w:val="00B869BA"/>
    <w:rsid w:val="00B932DB"/>
    <w:rsid w:val="00BB0C15"/>
    <w:rsid w:val="00BC6334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76BFC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45E7"/>
    <w:rsid w:val="00E64C68"/>
    <w:rsid w:val="00E762D3"/>
    <w:rsid w:val="00E944DD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E63BC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1AE6"/>
    <w:rsid w:val="00F33042"/>
    <w:rsid w:val="00F4124B"/>
    <w:rsid w:val="00F42408"/>
    <w:rsid w:val="00F442E4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0CF1"/>
    <w:rsid w:val="00F94570"/>
    <w:rsid w:val="00FA0E43"/>
    <w:rsid w:val="00FA290C"/>
    <w:rsid w:val="00FA442C"/>
    <w:rsid w:val="00FA612E"/>
    <w:rsid w:val="00FB249B"/>
    <w:rsid w:val="00FB39AE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63B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E63B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91C5-69F1-4ABA-9D57-97BE1B2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26</Pages>
  <Words>10558</Words>
  <Characters>63352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STENIA</cp:lastModifiedBy>
  <cp:revision>67</cp:revision>
  <dcterms:created xsi:type="dcterms:W3CDTF">2021-08-30T10:16:00Z</dcterms:created>
  <dcterms:modified xsi:type="dcterms:W3CDTF">2022-07-18T06:37:00Z</dcterms:modified>
</cp:coreProperties>
</file>